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C5" w:rsidRPr="00BF0860" w:rsidRDefault="002A24DC">
      <w:pPr>
        <w:pStyle w:val="Standard"/>
        <w:tabs>
          <w:tab w:val="left" w:leader="dot" w:pos="4617"/>
          <w:tab w:val="left" w:pos="5804"/>
          <w:tab w:val="right" w:leader="dot" w:pos="9626"/>
        </w:tabs>
        <w:rPr>
          <w:rFonts w:cs="Times New Roman"/>
        </w:rPr>
      </w:pPr>
      <w:r w:rsidRPr="00BF0860">
        <w:rPr>
          <w:rFonts w:cs="Times New Roman"/>
        </w:rPr>
        <w:tab/>
      </w:r>
      <w:r w:rsidRPr="00BF0860">
        <w:rPr>
          <w:rFonts w:cs="Times New Roman"/>
        </w:rPr>
        <w:tab/>
      </w:r>
      <w:r w:rsidRPr="00BF0860">
        <w:rPr>
          <w:rFonts w:cs="Times New Roman"/>
        </w:rPr>
        <w:tab/>
      </w:r>
    </w:p>
    <w:p w:rsidR="005345C5" w:rsidRPr="00BF0860" w:rsidRDefault="002A24DC">
      <w:pPr>
        <w:pStyle w:val="Standard"/>
        <w:tabs>
          <w:tab w:val="left" w:pos="7071"/>
        </w:tabs>
        <w:ind w:left="857" w:firstLine="700"/>
        <w:rPr>
          <w:rFonts w:cs="Times New Roman"/>
          <w:sz w:val="16"/>
        </w:rPr>
      </w:pPr>
      <w:r w:rsidRPr="00BF0860">
        <w:rPr>
          <w:rFonts w:cs="Times New Roman"/>
          <w:sz w:val="16"/>
        </w:rPr>
        <w:t>(wnioskodawca)</w:t>
      </w:r>
      <w:r w:rsidRPr="00BF0860">
        <w:rPr>
          <w:rFonts w:cs="Times New Roman"/>
          <w:sz w:val="16"/>
        </w:rPr>
        <w:tab/>
        <w:t>(miejscowość i data)</w:t>
      </w:r>
    </w:p>
    <w:p w:rsidR="005345C5" w:rsidRPr="00BF0860" w:rsidRDefault="002A24DC">
      <w:pPr>
        <w:pStyle w:val="Standard"/>
        <w:tabs>
          <w:tab w:val="left" w:leader="dot" w:pos="4617"/>
        </w:tabs>
        <w:rPr>
          <w:rFonts w:cs="Times New Roman"/>
        </w:rPr>
      </w:pPr>
      <w:r w:rsidRPr="00BF0860">
        <w:rPr>
          <w:rFonts w:cs="Times New Roman"/>
        </w:rPr>
        <w:tab/>
      </w:r>
    </w:p>
    <w:p w:rsidR="005345C5" w:rsidRPr="00BF0860" w:rsidRDefault="005345C5">
      <w:pPr>
        <w:pStyle w:val="Standard"/>
        <w:rPr>
          <w:rFonts w:cs="Times New Roman"/>
          <w:sz w:val="16"/>
        </w:rPr>
      </w:pPr>
    </w:p>
    <w:p w:rsidR="005345C5" w:rsidRPr="00BF0860" w:rsidRDefault="002A24DC">
      <w:pPr>
        <w:pStyle w:val="Standard"/>
        <w:tabs>
          <w:tab w:val="left" w:leader="dot" w:pos="4630"/>
        </w:tabs>
        <w:spacing w:line="360" w:lineRule="auto"/>
        <w:rPr>
          <w:rFonts w:cs="Times New Roman"/>
        </w:rPr>
      </w:pPr>
      <w:r w:rsidRPr="00BF0860">
        <w:rPr>
          <w:rFonts w:cs="Times New Roman"/>
        </w:rPr>
        <w:tab/>
      </w:r>
    </w:p>
    <w:p w:rsidR="005345C5" w:rsidRPr="00BF0860" w:rsidRDefault="002A24DC">
      <w:pPr>
        <w:pStyle w:val="Standard"/>
        <w:tabs>
          <w:tab w:val="left" w:leader="dot" w:pos="4643"/>
        </w:tabs>
        <w:rPr>
          <w:rFonts w:cs="Times New Roman"/>
        </w:rPr>
      </w:pPr>
      <w:r w:rsidRPr="00BF0860">
        <w:rPr>
          <w:rFonts w:cs="Times New Roman"/>
        </w:rPr>
        <w:tab/>
      </w:r>
    </w:p>
    <w:p w:rsidR="005345C5" w:rsidRPr="00BF0860" w:rsidRDefault="002A24DC">
      <w:pPr>
        <w:pStyle w:val="Standard"/>
        <w:tabs>
          <w:tab w:val="left" w:leader="dot" w:pos="4740"/>
        </w:tabs>
        <w:ind w:left="514"/>
        <w:rPr>
          <w:rFonts w:cs="Times New Roman"/>
          <w:sz w:val="16"/>
          <w:szCs w:val="16"/>
        </w:rPr>
      </w:pPr>
      <w:r w:rsidRPr="00BF0860">
        <w:rPr>
          <w:rFonts w:cs="Times New Roman"/>
          <w:sz w:val="16"/>
          <w:szCs w:val="16"/>
        </w:rPr>
        <w:t>(adres zamieszkania lub siedziby przedsiębiorcy)</w:t>
      </w:r>
    </w:p>
    <w:p w:rsidR="005345C5" w:rsidRPr="00BF0860" w:rsidRDefault="005345C5">
      <w:pPr>
        <w:pStyle w:val="Standard"/>
        <w:rPr>
          <w:rFonts w:eastAsia="Verdana,Bold" w:cs="Times New Roman"/>
          <w:sz w:val="20"/>
          <w:szCs w:val="20"/>
        </w:rPr>
      </w:pPr>
    </w:p>
    <w:p w:rsidR="005345C5" w:rsidRPr="00BF0860" w:rsidRDefault="005345C5">
      <w:pPr>
        <w:pStyle w:val="Standard"/>
        <w:autoSpaceDE w:val="0"/>
        <w:rPr>
          <w:rFonts w:eastAsia="Verdana,Bold" w:cs="Times New Roman"/>
        </w:rPr>
      </w:pPr>
    </w:p>
    <w:p w:rsidR="005345C5" w:rsidRPr="00BF0860" w:rsidRDefault="005345C5">
      <w:pPr>
        <w:pStyle w:val="Standard"/>
        <w:autoSpaceDE w:val="0"/>
        <w:rPr>
          <w:rFonts w:eastAsia="Verdana,Bold" w:cs="Times New Roman"/>
        </w:rPr>
      </w:pPr>
    </w:p>
    <w:p w:rsidR="005345C5" w:rsidRPr="00BF0860" w:rsidRDefault="005345C5">
      <w:pPr>
        <w:pStyle w:val="Standard"/>
        <w:autoSpaceDE w:val="0"/>
        <w:rPr>
          <w:rFonts w:eastAsia="Verdana,Bold" w:cs="Times New Roman"/>
        </w:rPr>
      </w:pPr>
    </w:p>
    <w:p w:rsidR="005345C5" w:rsidRPr="00BF0860" w:rsidRDefault="005345C5">
      <w:pPr>
        <w:pStyle w:val="Standard"/>
        <w:autoSpaceDE w:val="0"/>
        <w:jc w:val="center"/>
        <w:rPr>
          <w:rFonts w:eastAsia="Verdana,Bold" w:cs="Times New Roman"/>
        </w:rPr>
      </w:pPr>
    </w:p>
    <w:p w:rsidR="005345C5" w:rsidRPr="00BF0860" w:rsidRDefault="002A24DC" w:rsidP="00BF0860">
      <w:pPr>
        <w:pStyle w:val="Standard"/>
        <w:autoSpaceDE w:val="0"/>
        <w:jc w:val="both"/>
        <w:rPr>
          <w:rFonts w:eastAsia="Verdana,Bold" w:cs="Times New Roman"/>
          <w:b/>
          <w:bCs/>
        </w:rPr>
      </w:pPr>
      <w:r w:rsidRPr="00BF0860">
        <w:rPr>
          <w:rFonts w:eastAsia="Verdana,Bold" w:cs="Times New Roman"/>
          <w:b/>
          <w:bCs/>
        </w:rPr>
        <w:t xml:space="preserve">Oświadczenie o spełnianiu wymagań określonych w </w:t>
      </w:r>
      <w:r w:rsidR="00BF0860">
        <w:rPr>
          <w:rFonts w:eastAsia="Verdana,Bold" w:cs="Times New Roman"/>
          <w:b/>
          <w:bCs/>
        </w:rPr>
        <w:t>Uchwale</w:t>
      </w:r>
      <w:bookmarkStart w:id="0" w:name="_GoBack"/>
      <w:bookmarkEnd w:id="0"/>
      <w:r w:rsidR="00BF0860" w:rsidRPr="00BF0860">
        <w:rPr>
          <w:rFonts w:eastAsia="Verdana,Bold" w:cs="Times New Roman"/>
          <w:b/>
          <w:bCs/>
        </w:rPr>
        <w:t xml:space="preserve"> Nr XXXII/203/2013 Rady Miejskiej w Łęcznej  z dnia 19 czerwca 2013 r</w:t>
      </w:r>
      <w:r w:rsidRPr="00BF0860">
        <w:rPr>
          <w:rFonts w:eastAsia="Verdana,Bold" w:cs="Times New Roman"/>
          <w:b/>
          <w:bCs/>
        </w:rPr>
        <w:t xml:space="preserve"> w sprawie wymagań jakie powinien spełniać przedsiębiorca ubiegający się o uzyskanie zezwolenia na prowadzenie działalności w zakresie opróżniania zbiorników bezodpływowych i transportu nieczystości ciekłych na terenie miasta Lublin</w:t>
      </w:r>
    </w:p>
    <w:p w:rsidR="005345C5" w:rsidRPr="00BF0860" w:rsidRDefault="005345C5">
      <w:pPr>
        <w:pStyle w:val="Standard"/>
        <w:autoSpaceDE w:val="0"/>
        <w:rPr>
          <w:rFonts w:eastAsia="Verdana,Bold" w:cs="Times New Roman"/>
          <w:b/>
          <w:bCs/>
        </w:rPr>
      </w:pPr>
    </w:p>
    <w:p w:rsidR="005345C5" w:rsidRPr="00BF0860" w:rsidRDefault="005345C5">
      <w:pPr>
        <w:pStyle w:val="Standard"/>
        <w:autoSpaceDE w:val="0"/>
        <w:rPr>
          <w:rFonts w:eastAsia="Verdana,Bold" w:cs="Times New Roman"/>
        </w:rPr>
      </w:pPr>
    </w:p>
    <w:p w:rsidR="005345C5" w:rsidRPr="00BF0860" w:rsidRDefault="002A24DC">
      <w:pPr>
        <w:pStyle w:val="Standard"/>
        <w:autoSpaceDE w:val="0"/>
        <w:jc w:val="both"/>
        <w:rPr>
          <w:rFonts w:eastAsia="Verdana,Bold" w:cs="Times New Roman"/>
        </w:rPr>
      </w:pPr>
      <w:r w:rsidRPr="00BF0860">
        <w:rPr>
          <w:rFonts w:eastAsia="Verdana,Bold" w:cs="Times New Roman"/>
        </w:rPr>
        <w:t>Poniżej przedstawiam opis pojazdów asenizacyjnych i bazy transportowej służących do prowadzenia działalności objętej wnioskiem:</w:t>
      </w:r>
    </w:p>
    <w:p w:rsidR="005345C5" w:rsidRPr="00BF0860" w:rsidRDefault="005345C5">
      <w:pPr>
        <w:pStyle w:val="Standard"/>
        <w:autoSpaceDE w:val="0"/>
        <w:jc w:val="both"/>
        <w:rPr>
          <w:rFonts w:eastAsia="Verdana,Bold" w:cs="Times New Roman"/>
        </w:rPr>
      </w:pPr>
    </w:p>
    <w:tbl>
      <w:tblPr>
        <w:tblW w:w="937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2"/>
        <w:gridCol w:w="4526"/>
      </w:tblGrid>
      <w:tr w:rsidR="005345C5" w:rsidRPr="00BF0860">
        <w:tc>
          <w:tcPr>
            <w:tcW w:w="9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1. Opis pojazdów asenizacyjnych:</w:t>
            </w: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a) czy pojazdy spełniają warunki techniczne określone w rozporządzeniu Ministra Infrastruktury z dnia 12 listopada 2002 r. w sprawie wymagań dla pojazdów asenizacyjnych (Dz. U. Nr 193, poz. 1617)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b) opis oznakowania pojazdu/pojazdów, pozwalający na identyfikację świadczącego usługę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c) czy pojazdy wyposażone są w środki umożliwiające sprzątanie miejsca wykonywania usługi w przypadku jego zanieczyszczenia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d) miejsce mycia i dezynfekcji oraz częstotliwość wykonywania tych zabiegów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9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2. Opis bazy transportowej do parkowania lub garażowania pojazdów po zakończeniu pracy:</w:t>
            </w:r>
          </w:p>
        </w:tc>
      </w:tr>
      <w:tr w:rsidR="005345C5" w:rsidRPr="00BF0860">
        <w:trPr>
          <w:trHeight w:val="496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a) rodzaj dokumentu potwierdzającego prawo do dysponowania nieruchomością, na której zlokalizowana jest baza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b) czy baza zapewnia codzienne parkowanie lub garażowanie pojazdu/pojazdów po zakończeniu pracy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c) czy baza jest ogrodzona w sposób uniemożliwiający dostęp osób trzecich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lastRenderedPageBreak/>
              <w:t>d) czy baza posiada szczelną nawierzchnię zapewniającą ochronę przed zanieczyszczeniem gruntu i wody, z odprowadzeniem wód deszczowych zgodnym z obowiązującymi przepisami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e) czy jest zapewniony dostęp pracowników do zaplecza sanitarnego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5345C5" w:rsidRPr="00BF0860">
        <w:tc>
          <w:tcPr>
            <w:tcW w:w="4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2A24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 w:rsidRPr="00BF0860">
              <w:rPr>
                <w:rFonts w:cs="Times New Roman"/>
              </w:rPr>
              <w:t>f) czy baza wyposażona jest w środki umożliwiające zapobieganie przedostaniu się do środowiska ewentualnych wycieków z samochodów oraz w miejsce i środki przeznaczone do selektywnego zbierania odpadów powstających na terenie w wyniku prowadzonej działalności</w:t>
            </w:r>
          </w:p>
        </w:tc>
        <w:tc>
          <w:tcPr>
            <w:tcW w:w="4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C5" w:rsidRPr="00BF0860" w:rsidRDefault="005345C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</w:tbl>
    <w:p w:rsidR="005345C5" w:rsidRPr="00BF0860" w:rsidRDefault="005345C5">
      <w:pPr>
        <w:pStyle w:val="Standard"/>
        <w:autoSpaceDE w:val="0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5345C5">
      <w:pPr>
        <w:pStyle w:val="Standard"/>
        <w:autoSpaceDE w:val="0"/>
        <w:ind w:left="5672"/>
        <w:jc w:val="center"/>
        <w:rPr>
          <w:rFonts w:eastAsia="Verdana" w:cs="Times New Roman"/>
        </w:rPr>
      </w:pPr>
    </w:p>
    <w:p w:rsidR="005345C5" w:rsidRPr="00BF0860" w:rsidRDefault="002A24DC">
      <w:pPr>
        <w:pStyle w:val="Standard"/>
        <w:autoSpaceDE w:val="0"/>
        <w:ind w:left="5672"/>
        <w:jc w:val="center"/>
        <w:rPr>
          <w:rFonts w:eastAsia="Verdana" w:cs="Times New Roman"/>
          <w:sz w:val="20"/>
          <w:szCs w:val="20"/>
        </w:rPr>
      </w:pPr>
      <w:r w:rsidRPr="00BF0860">
        <w:rPr>
          <w:rFonts w:eastAsia="Verdana" w:cs="Times New Roman"/>
          <w:sz w:val="20"/>
          <w:szCs w:val="20"/>
        </w:rPr>
        <w:t>……………………………………..</w:t>
      </w:r>
    </w:p>
    <w:p w:rsidR="005345C5" w:rsidRPr="00BF0860" w:rsidRDefault="002A24DC">
      <w:pPr>
        <w:pStyle w:val="Standard"/>
        <w:autoSpaceDE w:val="0"/>
        <w:ind w:left="5672"/>
        <w:jc w:val="center"/>
        <w:rPr>
          <w:rFonts w:eastAsia="Verdana" w:cs="Times New Roman"/>
          <w:sz w:val="16"/>
          <w:szCs w:val="16"/>
        </w:rPr>
      </w:pPr>
      <w:r w:rsidRPr="00BF0860">
        <w:rPr>
          <w:rFonts w:eastAsia="Verdana" w:cs="Times New Roman"/>
          <w:sz w:val="16"/>
          <w:szCs w:val="16"/>
        </w:rPr>
        <w:t>(podpis)</w:t>
      </w:r>
    </w:p>
    <w:p w:rsidR="005345C5" w:rsidRPr="00BF0860" w:rsidRDefault="005345C5">
      <w:pPr>
        <w:pStyle w:val="Standard"/>
        <w:autoSpaceDE w:val="0"/>
        <w:rPr>
          <w:rFonts w:eastAsia="Verdana" w:cs="Times New Roman"/>
          <w:sz w:val="20"/>
          <w:szCs w:val="20"/>
        </w:rPr>
      </w:pPr>
    </w:p>
    <w:p w:rsidR="005345C5" w:rsidRPr="00BF0860" w:rsidRDefault="005345C5">
      <w:pPr>
        <w:pStyle w:val="Standard"/>
        <w:rPr>
          <w:rFonts w:cs="Times New Roman"/>
          <w:sz w:val="20"/>
          <w:szCs w:val="20"/>
        </w:rPr>
      </w:pPr>
    </w:p>
    <w:sectPr w:rsidR="005345C5" w:rsidRPr="00BF0860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22" w:rsidRDefault="00BA2322">
      <w:r>
        <w:separator/>
      </w:r>
    </w:p>
  </w:endnote>
  <w:endnote w:type="continuationSeparator" w:id="0">
    <w:p w:rsidR="00BA2322" w:rsidRDefault="00BA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Bold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78" w:rsidRDefault="002A24DC">
    <w:pPr>
      <w:pStyle w:val="Stopka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 xml:space="preserve">Strona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BF0860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BF0860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22" w:rsidRDefault="00BA2322">
      <w:r>
        <w:rPr>
          <w:color w:val="000000"/>
        </w:rPr>
        <w:separator/>
      </w:r>
    </w:p>
  </w:footnote>
  <w:footnote w:type="continuationSeparator" w:id="0">
    <w:p w:rsidR="00BA2322" w:rsidRDefault="00BA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5C5"/>
    <w:rsid w:val="002A24DC"/>
    <w:rsid w:val="005345C5"/>
    <w:rsid w:val="00BA2322"/>
    <w:rsid w:val="00BF0860"/>
    <w:rsid w:val="00D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Przystupa</dc:creator>
  <cp:lastModifiedBy>Bogdan Przystupa</cp:lastModifiedBy>
  <cp:revision>3</cp:revision>
  <dcterms:created xsi:type="dcterms:W3CDTF">2023-02-08T09:25:00Z</dcterms:created>
  <dcterms:modified xsi:type="dcterms:W3CDTF">2023-02-08T10:14:00Z</dcterms:modified>
</cp:coreProperties>
</file>